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E7338" w14:textId="395072C4" w:rsidR="000B3971" w:rsidRPr="00F70703" w:rsidRDefault="004F349A" w:rsidP="007A5CCB">
      <w:pPr>
        <w:spacing w:before="60"/>
        <w:jc w:val="both"/>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40F43">
        <w:rPr>
          <w:rFonts w:asciiTheme="minorHAnsi" w:hAnsiTheme="minorHAnsi" w:cstheme="minorHAnsi"/>
          <w:b/>
          <w:bCs/>
          <w:color w:val="002060"/>
          <w:sz w:val="24"/>
          <w:szCs w:val="24"/>
          <w:lang w:val="ro-RO"/>
        </w:rPr>
        <w:t>4</w:t>
      </w:r>
      <w:r w:rsidR="007A5CCB" w:rsidRPr="00F70703">
        <w:rPr>
          <w:rFonts w:asciiTheme="minorHAnsi" w:hAnsiTheme="minorHAnsi" w:cstheme="minorHAnsi"/>
          <w:b/>
          <w:bCs/>
          <w:color w:val="002060"/>
          <w:sz w:val="24"/>
          <w:szCs w:val="24"/>
          <w:lang w:val="ro-RO"/>
        </w:rPr>
        <w:t>:</w:t>
      </w:r>
      <w:r w:rsidRPr="00F70703">
        <w:rPr>
          <w:rFonts w:asciiTheme="minorHAnsi" w:hAnsiTheme="minorHAnsi" w:cstheme="minorHAnsi"/>
          <w:b/>
          <w:bCs/>
          <w:color w:val="002060"/>
          <w:sz w:val="24"/>
          <w:szCs w:val="24"/>
          <w:lang w:val="ro-RO"/>
        </w:rPr>
        <w:t xml:space="preserve"> Condi</w:t>
      </w:r>
      <w:r w:rsidR="00F03170" w:rsidRPr="00F70703">
        <w:rPr>
          <w:rFonts w:asciiTheme="minorHAnsi" w:hAnsiTheme="minorHAnsi" w:cstheme="minorHAnsi"/>
          <w:b/>
          <w:bCs/>
          <w:color w:val="002060"/>
          <w:sz w:val="24"/>
          <w:szCs w:val="24"/>
          <w:lang w:val="ro-RO"/>
        </w:rPr>
        <w:t>ț</w:t>
      </w:r>
      <w:r w:rsidRPr="00F70703">
        <w:rPr>
          <w:rFonts w:asciiTheme="minorHAnsi" w:hAnsiTheme="minorHAnsi" w:cstheme="minorHAnsi"/>
          <w:b/>
          <w:bCs/>
          <w:color w:val="002060"/>
          <w:sz w:val="24"/>
          <w:szCs w:val="24"/>
          <w:lang w:val="ro-RO"/>
        </w:rPr>
        <w:t>ii specifice ale contractului de finanțare</w:t>
      </w:r>
      <w:r w:rsidRPr="00F70703">
        <w:rPr>
          <w:rFonts w:asciiTheme="minorHAnsi" w:hAnsiTheme="minorHAnsi" w:cstheme="minorHAnsi"/>
          <w:color w:val="002060"/>
          <w:sz w:val="24"/>
          <w:szCs w:val="24"/>
          <w:lang w:val="ro-RO"/>
        </w:rPr>
        <w:t xml:space="preserve"> </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In completarea prevederilor art. 3, alin. (1) – (5)  din Contractul de finanțare – Condiţii Generale, vor fi luate în considerare următoarele prevederi:</w:t>
      </w:r>
    </w:p>
    <w:p w14:paraId="01F6D286" w14:textId="7CEEDD9F" w:rsidR="00AB13EF" w:rsidRPr="00F70703" w:rsidRDefault="000D4FB2" w:rsidP="005654AC">
      <w:pPr>
        <w:spacing w:before="60"/>
        <w:ind w:right="26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024D2E">
        <w:rPr>
          <w:rFonts w:asciiTheme="minorHAnsi" w:eastAsia="Trebuchet MS" w:hAnsiTheme="minorHAnsi" w:cstheme="minorHAnsi"/>
          <w:color w:val="002060"/>
          <w:spacing w:val="-1"/>
          <w:sz w:val="24"/>
          <w:szCs w:val="24"/>
          <w:lang w:val="ro-RO"/>
        </w:rPr>
        <w:t>1</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09EC5F33" w:rsidR="00680F22" w:rsidRPr="00F70703" w:rsidRDefault="000D4FB2" w:rsidP="005654AC">
      <w:pPr>
        <w:spacing w:before="60"/>
        <w:ind w:right="26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lastRenderedPageBreak/>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w:t>
      </w:r>
      <w:r w:rsidRPr="0061457D">
        <w:rPr>
          <w:rFonts w:asciiTheme="minorHAnsi" w:eastAsia="Trebuchet MS" w:hAnsiTheme="minorHAnsi" w:cstheme="minorHAnsi"/>
          <w:color w:val="002060"/>
          <w:sz w:val="24"/>
          <w:szCs w:val="24"/>
          <w:lang w:val="ro-RO"/>
        </w:rPr>
        <w:lastRenderedPageBreak/>
        <w:t>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w:t>
      </w:r>
      <w:r w:rsidR="00CB3F68" w:rsidRPr="00CB3F68">
        <w:rPr>
          <w:rFonts w:asciiTheme="minorHAnsi" w:eastAsia="Trebuchet MS" w:hAnsiTheme="minorHAnsi" w:cstheme="minorHAnsi"/>
          <w:color w:val="002060"/>
          <w:spacing w:val="4"/>
          <w:sz w:val="24"/>
          <w:szCs w:val="24"/>
          <w:lang w:val="ro-RO"/>
        </w:rPr>
        <w:lastRenderedPageBreak/>
        <w:t>Sumele recuperate prin executare silită, precum şi sumele stinse prin 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72B928A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lastRenderedPageBreak/>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1D1F2C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1879523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015442C8" w:rsidR="004014CB" w:rsidRPr="006060FB" w:rsidRDefault="004014CB" w:rsidP="00024D2E">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18929F9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449ADFCD"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A6468C0"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ale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668D0634"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(5).</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508C7D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791381B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77777777"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lastRenderedPageBreak/>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0D49B346"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1903B03E"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2175A5B4" w14:textId="709F24A1" w:rsidR="008D55CA" w:rsidRPr="00F70703" w:rsidRDefault="00D3371E" w:rsidP="00AA03AD">
      <w:pPr>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Beneficiarul/Liderul de parteneriat/partenerii </w:t>
      </w:r>
      <w:r w:rsidR="00F57FD8"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z w:val="24"/>
          <w:szCs w:val="24"/>
          <w:lang w:val="ro-RO"/>
        </w:rPr>
        <w:t>au obligația de</w:t>
      </w:r>
      <w:r w:rsidR="00882635" w:rsidRPr="00F70703">
        <w:rPr>
          <w:rFonts w:asciiTheme="minorHAnsi" w:eastAsia="Trebuchet MS" w:hAnsiTheme="minorHAnsi" w:cstheme="minorHAnsi"/>
          <w:color w:val="002060"/>
          <w:sz w:val="24"/>
          <w:szCs w:val="24"/>
          <w:lang w:val="ro-RO"/>
        </w:rPr>
        <w:t xml:space="preserve"> a  </w:t>
      </w:r>
      <w:r w:rsidR="003C436E" w:rsidRPr="00F70703">
        <w:rPr>
          <w:rFonts w:asciiTheme="minorHAnsi" w:eastAsia="Trebuchet MS" w:hAnsiTheme="minorHAnsi" w:cstheme="minorHAnsi"/>
          <w:color w:val="002060"/>
          <w:sz w:val="24"/>
          <w:szCs w:val="24"/>
          <w:lang w:val="ro-RO"/>
        </w:rPr>
        <w:t xml:space="preserve">înainta </w:t>
      </w:r>
      <w:r w:rsidR="00882635" w:rsidRPr="00F70703">
        <w:rPr>
          <w:rFonts w:asciiTheme="minorHAnsi" w:eastAsia="Trebuchet MS" w:hAnsiTheme="minorHAnsi" w:cstheme="minorHAnsi"/>
          <w:color w:val="002060"/>
          <w:sz w:val="24"/>
          <w:szCs w:val="24"/>
          <w:lang w:val="ro-RO"/>
        </w:rPr>
        <w:t xml:space="preserve">către structurile de specialitate ale instituțiilor financiare internaționale documentațiile tehnico-economice care însoțesc </w:t>
      </w:r>
      <w:r w:rsidR="00882635" w:rsidRPr="00F70703">
        <w:rPr>
          <w:rFonts w:asciiTheme="minorHAnsi" w:eastAsia="Trebuchet MS" w:hAnsiTheme="minorHAnsi" w:cstheme="minorHAnsi"/>
          <w:color w:val="002060"/>
          <w:sz w:val="24"/>
          <w:szCs w:val="24"/>
          <w:lang w:val="ro-RO"/>
        </w:rPr>
        <w:lastRenderedPageBreak/>
        <w:t xml:space="preserve">aceste proiecte, în vederea analizării acestora, ținând seama de criteriile de selecție prevăzute la art. 6 alin. (2) din Ordonanță de </w:t>
      </w:r>
      <w:r w:rsidR="00AC0C28">
        <w:rPr>
          <w:rFonts w:asciiTheme="minorHAnsi" w:eastAsia="Trebuchet MS" w:hAnsiTheme="minorHAnsi" w:cstheme="minorHAnsi"/>
          <w:color w:val="002060"/>
          <w:sz w:val="24"/>
          <w:szCs w:val="24"/>
          <w:lang w:val="ro-RO"/>
        </w:rPr>
        <w:t>u</w:t>
      </w:r>
      <w:r w:rsidR="00AC0C28" w:rsidRPr="00F70703">
        <w:rPr>
          <w:rFonts w:asciiTheme="minorHAnsi" w:eastAsia="Trebuchet MS" w:hAnsiTheme="minorHAnsi" w:cstheme="minorHAnsi"/>
          <w:color w:val="002060"/>
          <w:sz w:val="24"/>
          <w:szCs w:val="24"/>
          <w:lang w:val="ro-RO"/>
        </w:rPr>
        <w:t xml:space="preserve">rgență </w:t>
      </w:r>
      <w:r w:rsidR="00F70703" w:rsidRPr="00F70703">
        <w:rPr>
          <w:rFonts w:asciiTheme="minorHAnsi" w:eastAsia="Trebuchet MS" w:hAnsiTheme="minorHAnsi" w:cstheme="minorHAnsi"/>
          <w:color w:val="002060"/>
          <w:sz w:val="24"/>
          <w:szCs w:val="24"/>
          <w:lang w:val="ro-RO"/>
        </w:rPr>
        <w:t>a</w:t>
      </w:r>
      <w:r w:rsidR="00F70703" w:rsidRPr="00F70703">
        <w:rPr>
          <w:rFonts w:asciiTheme="minorHAnsi" w:eastAsia="Trebuchet MS" w:hAnsiTheme="minorHAnsi" w:cstheme="minorHAnsi"/>
          <w:color w:val="002060"/>
          <w:spacing w:val="7"/>
          <w:sz w:val="24"/>
          <w:szCs w:val="24"/>
          <w:lang w:val="ro-RO"/>
        </w:rPr>
        <w:t xml:space="preserve"> </w:t>
      </w:r>
      <w:r w:rsidR="00F70703" w:rsidRPr="00F70703">
        <w:rPr>
          <w:rFonts w:asciiTheme="minorHAnsi" w:eastAsia="Trebuchet MS" w:hAnsiTheme="minorHAnsi" w:cstheme="minorHAnsi"/>
          <w:color w:val="002060"/>
          <w:sz w:val="24"/>
          <w:szCs w:val="24"/>
          <w:lang w:val="ro-RO"/>
        </w:rPr>
        <w:t>Guvernului</w:t>
      </w:r>
      <w:r w:rsidR="00F70703" w:rsidRPr="00F70703">
        <w:rPr>
          <w:rFonts w:asciiTheme="minorHAnsi" w:eastAsia="Trebuchet MS" w:hAnsiTheme="minorHAnsi" w:cstheme="minorHAnsi"/>
          <w:color w:val="002060"/>
          <w:spacing w:val="33"/>
          <w:sz w:val="24"/>
          <w:szCs w:val="24"/>
          <w:lang w:val="ro-RO"/>
        </w:rPr>
        <w:t xml:space="preserve"> </w:t>
      </w:r>
      <w:r w:rsidR="00882635" w:rsidRPr="00F70703">
        <w:rPr>
          <w:rFonts w:asciiTheme="minorHAnsi" w:eastAsia="Trebuchet MS" w:hAnsiTheme="minorHAnsi" w:cstheme="minorHAnsi"/>
          <w:color w:val="002060"/>
          <w:sz w:val="24"/>
          <w:szCs w:val="24"/>
          <w:lang w:val="ro-RO"/>
        </w:rPr>
        <w:t>nr 55/2023 privind unele măsuri pentru implementarea proiectelor de infrastructură publică de sănătate cu finanțare din fonduri externe nerambursabile în cadrul Programului Sănătate și din împrumuturi contractate cu instituțiile financiare internaționale, precum și pentru asigurarea conformității documentațiilor elaborate de beneficiari cu standardele tehnice specifice instituțiilor financiare internaționale.</w:t>
      </w:r>
    </w:p>
    <w:p w14:paraId="6F2F87F1" w14:textId="66FF59E3" w:rsidR="00AA03AD" w:rsidRDefault="00073D70" w:rsidP="00AA03AD">
      <w:pPr>
        <w:spacing w:before="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B90FAE">
        <w:rPr>
          <w:rFonts w:asciiTheme="minorHAnsi" w:eastAsia="Trebuchet MS" w:hAnsiTheme="minorHAnsi" w:cstheme="minorHAnsi"/>
          <w:color w:val="002060"/>
          <w:sz w:val="24"/>
          <w:szCs w:val="24"/>
          <w:lang w:val="ro-RO"/>
        </w:rPr>
        <w:t>f</w:t>
      </w:r>
      <w:r w:rsidRPr="00F70703">
        <w:rPr>
          <w:rFonts w:asciiTheme="minorHAnsi" w:eastAsia="Trebuchet MS" w:hAnsiTheme="minorHAnsi" w:cstheme="minorHAnsi"/>
          <w:color w:val="002060"/>
          <w:sz w:val="24"/>
          <w:szCs w:val="24"/>
          <w:lang w:val="ro-RO"/>
        </w:rPr>
        <w:t>) Beneficiarul/Liderul de parteneriat/partenerii au obligația să asigure în perioada analizării documentațiilor tehnico-economice potrivit prevederilor alin. (6) informațiile necesare, documentele justificative, justificările, precum și orice alte categorii de informații necesare în vederea obținerii acceptului privind asigurarea cofinanțării proiectelor de infrastructură publică de sănătate de la bugetul de stat, inclusiv din împrumut contractat cu instituțiile financiare internațional</w:t>
      </w:r>
      <w:r w:rsidR="00AF44BE">
        <w:rPr>
          <w:rFonts w:asciiTheme="minorHAnsi" w:eastAsia="Trebuchet MS" w:hAnsiTheme="minorHAnsi" w:cstheme="minorHAnsi"/>
          <w:color w:val="002060"/>
          <w:sz w:val="24"/>
          <w:szCs w:val="24"/>
          <w:lang w:val="ro-RO"/>
        </w:rPr>
        <w:t>.</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2E93AB0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finantare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37198949" w14:textId="0717C741" w:rsidR="005E57BA" w:rsidRPr="00F70703" w:rsidRDefault="005E57BA"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Modificări care rezultă din analiza documentației tehnico-economice de structurile de specialitate ale Instituțiilor Financiare Internaționale, necesare în vederea accesării împrumutului contractat cu Instituțiile Financiare Internaționale pentru asigurarea cofinanțării proiectului in corelare cu prevederile Ordonanței de urgență </w:t>
      </w:r>
      <w:r w:rsidR="001151DF" w:rsidRPr="00F70703">
        <w:rPr>
          <w:rFonts w:asciiTheme="minorHAnsi" w:eastAsia="Trebuchet MS" w:hAnsiTheme="minorHAnsi" w:cstheme="minorHAnsi"/>
          <w:color w:val="002060"/>
          <w:sz w:val="24"/>
          <w:szCs w:val="24"/>
          <w:lang w:val="ro-RO"/>
        </w:rPr>
        <w:t xml:space="preserve">a Guvernului nr. </w:t>
      </w:r>
      <w:r w:rsidRPr="00F70703">
        <w:rPr>
          <w:rFonts w:asciiTheme="minorHAnsi" w:eastAsia="Trebuchet MS" w:hAnsiTheme="minorHAnsi" w:cstheme="minorHAnsi"/>
          <w:color w:val="002060"/>
          <w:sz w:val="24"/>
          <w:szCs w:val="24"/>
          <w:lang w:val="ro-RO"/>
        </w:rPr>
        <w:t>55/2023.</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lastRenderedPageBreak/>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3A6387FA"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(13)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şi finanţarea nerambursabilă acordată va fi recuperată şi în cazul în care obiectele/bunurile, fie ele mobile sau imobile, finanţate în cadrul Contractului nu </w:t>
      </w:r>
      <w:r w:rsidRPr="00F70703">
        <w:rPr>
          <w:rFonts w:asciiTheme="minorHAnsi" w:eastAsia="Trebuchet MS" w:hAnsiTheme="minorHAnsi" w:cstheme="minorHAnsi"/>
          <w:color w:val="002060"/>
          <w:lang w:val="ro-RO"/>
        </w:rPr>
        <w:lastRenderedPageBreak/>
        <w:t>sunt folosite conform scopului destinat, sau în cazul în care acestea sunt vândute sau înstrăinate, sub orice formă, oricând până la finalizarea perioadei de durabilitate stabilită.</w:t>
      </w:r>
    </w:p>
    <w:p w14:paraId="103C0DF7" w14:textId="1E07F5C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AM PS va putea considera Contractul reziliat de plin drept, fără punere în întârziere, fără intervenţia instanţei de judecată şi fără orice altă formalitate, cu recuperarea după caz a finanţării acordate, dacă proiectul nu obţine aprobarea Comisiei Europene, precum şi în cazul în care Comisia Europeană / organismul responsabil de AIC solicită modificarea proiectului şi beneficiarul refuză să semneze, la solicitarea AM PS şi în termenul impus, un act adiţional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3D8CF378"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 xml:space="preserve">Art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w:t>
      </w:r>
      <w:r w:rsidRPr="00170CF2">
        <w:rPr>
          <w:rFonts w:asciiTheme="minorHAnsi" w:eastAsia="Trebuchet MS" w:hAnsiTheme="minorHAnsi" w:cstheme="minorHAnsi"/>
          <w:color w:val="002060"/>
          <w:spacing w:val="1"/>
          <w:sz w:val="24"/>
          <w:szCs w:val="24"/>
          <w:lang w:val="ro-RO"/>
        </w:rPr>
        <w:lastRenderedPageBreak/>
        <w:t xml:space="preserve">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CE5874">
      <w:headerReference w:type="default" r:id="rId8"/>
      <w:footerReference w:type="default" r:id="rId9"/>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02152" w14:textId="77777777" w:rsidR="00F9335D" w:rsidRDefault="00F9335D">
      <w:r>
        <w:separator/>
      </w:r>
    </w:p>
  </w:endnote>
  <w:endnote w:type="continuationSeparator" w:id="0">
    <w:p w14:paraId="3056BCA3" w14:textId="77777777" w:rsidR="00F9335D" w:rsidRDefault="00F9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4BED" w14:textId="77777777" w:rsidR="00F9335D" w:rsidRDefault="00F9335D">
      <w:r>
        <w:separator/>
      </w:r>
    </w:p>
  </w:footnote>
  <w:footnote w:type="continuationSeparator" w:id="0">
    <w:p w14:paraId="141D2610" w14:textId="77777777" w:rsidR="00F9335D" w:rsidRDefault="00F9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22095"/>
    <w:rsid w:val="00022E18"/>
    <w:rsid w:val="00024D2E"/>
    <w:rsid w:val="000274D7"/>
    <w:rsid w:val="000312C6"/>
    <w:rsid w:val="000313BF"/>
    <w:rsid w:val="00033763"/>
    <w:rsid w:val="00042A9A"/>
    <w:rsid w:val="00053BE1"/>
    <w:rsid w:val="000552D2"/>
    <w:rsid w:val="00057E62"/>
    <w:rsid w:val="00072F81"/>
    <w:rsid w:val="00073D70"/>
    <w:rsid w:val="000755BA"/>
    <w:rsid w:val="00080BF9"/>
    <w:rsid w:val="00083A67"/>
    <w:rsid w:val="00084C9D"/>
    <w:rsid w:val="0008512A"/>
    <w:rsid w:val="0009122A"/>
    <w:rsid w:val="0009270B"/>
    <w:rsid w:val="000951BF"/>
    <w:rsid w:val="000973EE"/>
    <w:rsid w:val="000A1F1E"/>
    <w:rsid w:val="000A4139"/>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3F72"/>
    <w:rsid w:val="00154DFD"/>
    <w:rsid w:val="001672E7"/>
    <w:rsid w:val="00170CF2"/>
    <w:rsid w:val="00172111"/>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F2174"/>
    <w:rsid w:val="00206613"/>
    <w:rsid w:val="00225DC4"/>
    <w:rsid w:val="002450D7"/>
    <w:rsid w:val="002472DB"/>
    <w:rsid w:val="00250CF1"/>
    <w:rsid w:val="0025425E"/>
    <w:rsid w:val="00256FA9"/>
    <w:rsid w:val="00262572"/>
    <w:rsid w:val="00267310"/>
    <w:rsid w:val="002734FD"/>
    <w:rsid w:val="00281716"/>
    <w:rsid w:val="002869D7"/>
    <w:rsid w:val="00290712"/>
    <w:rsid w:val="002A4756"/>
    <w:rsid w:val="002A5B53"/>
    <w:rsid w:val="002C52AE"/>
    <w:rsid w:val="002D1538"/>
    <w:rsid w:val="002D5BDE"/>
    <w:rsid w:val="002E4D36"/>
    <w:rsid w:val="002F0A3D"/>
    <w:rsid w:val="00300FD6"/>
    <w:rsid w:val="003039E8"/>
    <w:rsid w:val="003108C6"/>
    <w:rsid w:val="00315783"/>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CB"/>
    <w:rsid w:val="004032EC"/>
    <w:rsid w:val="00405B93"/>
    <w:rsid w:val="00413A85"/>
    <w:rsid w:val="00420558"/>
    <w:rsid w:val="00420E85"/>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1F45"/>
    <w:rsid w:val="005A20AB"/>
    <w:rsid w:val="005A5096"/>
    <w:rsid w:val="005A6B7D"/>
    <w:rsid w:val="005B2FC9"/>
    <w:rsid w:val="005B553A"/>
    <w:rsid w:val="005C10AE"/>
    <w:rsid w:val="005C50B7"/>
    <w:rsid w:val="005D03EA"/>
    <w:rsid w:val="005E57BA"/>
    <w:rsid w:val="005F401B"/>
    <w:rsid w:val="005F689F"/>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2B91"/>
    <w:rsid w:val="006F2C58"/>
    <w:rsid w:val="006F375B"/>
    <w:rsid w:val="006F4D50"/>
    <w:rsid w:val="006F565A"/>
    <w:rsid w:val="00700017"/>
    <w:rsid w:val="0070302D"/>
    <w:rsid w:val="007054A7"/>
    <w:rsid w:val="00705E68"/>
    <w:rsid w:val="00711E52"/>
    <w:rsid w:val="007159E9"/>
    <w:rsid w:val="00737E09"/>
    <w:rsid w:val="00744896"/>
    <w:rsid w:val="00747ECC"/>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C2C05"/>
    <w:rsid w:val="007D3901"/>
    <w:rsid w:val="007D4D7E"/>
    <w:rsid w:val="007D5066"/>
    <w:rsid w:val="007E4A7D"/>
    <w:rsid w:val="007F5F50"/>
    <w:rsid w:val="00805740"/>
    <w:rsid w:val="0080739A"/>
    <w:rsid w:val="00807CFA"/>
    <w:rsid w:val="00815D0F"/>
    <w:rsid w:val="00817683"/>
    <w:rsid w:val="00820EE6"/>
    <w:rsid w:val="00823B0B"/>
    <w:rsid w:val="00823C74"/>
    <w:rsid w:val="00827FC0"/>
    <w:rsid w:val="008330C6"/>
    <w:rsid w:val="0084160F"/>
    <w:rsid w:val="00846491"/>
    <w:rsid w:val="00852A17"/>
    <w:rsid w:val="00856B80"/>
    <w:rsid w:val="00870099"/>
    <w:rsid w:val="008714FD"/>
    <w:rsid w:val="00880655"/>
    <w:rsid w:val="0088114C"/>
    <w:rsid w:val="00882635"/>
    <w:rsid w:val="00886FD9"/>
    <w:rsid w:val="00887623"/>
    <w:rsid w:val="008960A5"/>
    <w:rsid w:val="00896105"/>
    <w:rsid w:val="008A27C4"/>
    <w:rsid w:val="008A62DD"/>
    <w:rsid w:val="008B172A"/>
    <w:rsid w:val="008C08FD"/>
    <w:rsid w:val="008D1A97"/>
    <w:rsid w:val="008D55CA"/>
    <w:rsid w:val="008D66FC"/>
    <w:rsid w:val="008E35D6"/>
    <w:rsid w:val="008E7278"/>
    <w:rsid w:val="008E75FC"/>
    <w:rsid w:val="00903519"/>
    <w:rsid w:val="009100D8"/>
    <w:rsid w:val="00920360"/>
    <w:rsid w:val="00920A76"/>
    <w:rsid w:val="00925636"/>
    <w:rsid w:val="00930E4A"/>
    <w:rsid w:val="0093436A"/>
    <w:rsid w:val="009374DB"/>
    <w:rsid w:val="00943DA6"/>
    <w:rsid w:val="00944975"/>
    <w:rsid w:val="009467BA"/>
    <w:rsid w:val="00964FB2"/>
    <w:rsid w:val="00967317"/>
    <w:rsid w:val="00974577"/>
    <w:rsid w:val="0097654B"/>
    <w:rsid w:val="00991BBF"/>
    <w:rsid w:val="00991CEC"/>
    <w:rsid w:val="00992711"/>
    <w:rsid w:val="009932F8"/>
    <w:rsid w:val="0099349E"/>
    <w:rsid w:val="009A5446"/>
    <w:rsid w:val="009A5470"/>
    <w:rsid w:val="009A6259"/>
    <w:rsid w:val="009B783C"/>
    <w:rsid w:val="009C5B86"/>
    <w:rsid w:val="009C5BE7"/>
    <w:rsid w:val="009C7C7B"/>
    <w:rsid w:val="009D0BC3"/>
    <w:rsid w:val="009D16C0"/>
    <w:rsid w:val="009D5479"/>
    <w:rsid w:val="009E09A4"/>
    <w:rsid w:val="00A10484"/>
    <w:rsid w:val="00A119AB"/>
    <w:rsid w:val="00A3286C"/>
    <w:rsid w:val="00A369F5"/>
    <w:rsid w:val="00A40B1D"/>
    <w:rsid w:val="00A40F43"/>
    <w:rsid w:val="00A445DD"/>
    <w:rsid w:val="00A513FA"/>
    <w:rsid w:val="00A56654"/>
    <w:rsid w:val="00A70C55"/>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5EF7"/>
    <w:rsid w:val="00AE6531"/>
    <w:rsid w:val="00AE69E4"/>
    <w:rsid w:val="00AF2F87"/>
    <w:rsid w:val="00AF44BE"/>
    <w:rsid w:val="00AF7E3D"/>
    <w:rsid w:val="00AF7EB9"/>
    <w:rsid w:val="00B03C02"/>
    <w:rsid w:val="00B05733"/>
    <w:rsid w:val="00B07761"/>
    <w:rsid w:val="00B12C99"/>
    <w:rsid w:val="00B25F14"/>
    <w:rsid w:val="00B333FA"/>
    <w:rsid w:val="00B4560D"/>
    <w:rsid w:val="00B513FD"/>
    <w:rsid w:val="00B727F3"/>
    <w:rsid w:val="00B72F19"/>
    <w:rsid w:val="00B90FAE"/>
    <w:rsid w:val="00B93DFA"/>
    <w:rsid w:val="00B95737"/>
    <w:rsid w:val="00B95E2C"/>
    <w:rsid w:val="00B96354"/>
    <w:rsid w:val="00BA4582"/>
    <w:rsid w:val="00BA7948"/>
    <w:rsid w:val="00BB2C7B"/>
    <w:rsid w:val="00BB3942"/>
    <w:rsid w:val="00BB76DC"/>
    <w:rsid w:val="00BD0D87"/>
    <w:rsid w:val="00BD65A8"/>
    <w:rsid w:val="00BE01FF"/>
    <w:rsid w:val="00BF5495"/>
    <w:rsid w:val="00C0310F"/>
    <w:rsid w:val="00C061E5"/>
    <w:rsid w:val="00C074A7"/>
    <w:rsid w:val="00C13AAA"/>
    <w:rsid w:val="00C22AE3"/>
    <w:rsid w:val="00C26718"/>
    <w:rsid w:val="00C35BC3"/>
    <w:rsid w:val="00C419E3"/>
    <w:rsid w:val="00C47650"/>
    <w:rsid w:val="00C52C9A"/>
    <w:rsid w:val="00C61561"/>
    <w:rsid w:val="00C635D5"/>
    <w:rsid w:val="00C66DD0"/>
    <w:rsid w:val="00C6713C"/>
    <w:rsid w:val="00C679EC"/>
    <w:rsid w:val="00C750B7"/>
    <w:rsid w:val="00C75526"/>
    <w:rsid w:val="00C7786A"/>
    <w:rsid w:val="00C77ECB"/>
    <w:rsid w:val="00C82768"/>
    <w:rsid w:val="00C8331D"/>
    <w:rsid w:val="00C83648"/>
    <w:rsid w:val="00CA2E96"/>
    <w:rsid w:val="00CA6AE7"/>
    <w:rsid w:val="00CB3F68"/>
    <w:rsid w:val="00CB4DCB"/>
    <w:rsid w:val="00CB577C"/>
    <w:rsid w:val="00CB7F38"/>
    <w:rsid w:val="00CC50AD"/>
    <w:rsid w:val="00CD6390"/>
    <w:rsid w:val="00CE5874"/>
    <w:rsid w:val="00CF0EC1"/>
    <w:rsid w:val="00D23FF9"/>
    <w:rsid w:val="00D3130B"/>
    <w:rsid w:val="00D3357D"/>
    <w:rsid w:val="00D3371E"/>
    <w:rsid w:val="00D660E4"/>
    <w:rsid w:val="00D76CD6"/>
    <w:rsid w:val="00D779F0"/>
    <w:rsid w:val="00D90351"/>
    <w:rsid w:val="00D9315D"/>
    <w:rsid w:val="00DA0B9D"/>
    <w:rsid w:val="00DB3367"/>
    <w:rsid w:val="00DB3F34"/>
    <w:rsid w:val="00DB5748"/>
    <w:rsid w:val="00DC16E1"/>
    <w:rsid w:val="00DC3D3D"/>
    <w:rsid w:val="00DC6794"/>
    <w:rsid w:val="00DD3C0F"/>
    <w:rsid w:val="00DD3CF6"/>
    <w:rsid w:val="00DD7D43"/>
    <w:rsid w:val="00DE4BF1"/>
    <w:rsid w:val="00DF10F4"/>
    <w:rsid w:val="00DF11CD"/>
    <w:rsid w:val="00DF55A2"/>
    <w:rsid w:val="00DF57E8"/>
    <w:rsid w:val="00E0194A"/>
    <w:rsid w:val="00E02B4E"/>
    <w:rsid w:val="00E04BC2"/>
    <w:rsid w:val="00E2063B"/>
    <w:rsid w:val="00E22EF6"/>
    <w:rsid w:val="00E24B88"/>
    <w:rsid w:val="00E4086B"/>
    <w:rsid w:val="00E5040C"/>
    <w:rsid w:val="00E661C5"/>
    <w:rsid w:val="00E70D8D"/>
    <w:rsid w:val="00E863EA"/>
    <w:rsid w:val="00E8732B"/>
    <w:rsid w:val="00E91BA0"/>
    <w:rsid w:val="00E936C8"/>
    <w:rsid w:val="00E971AD"/>
    <w:rsid w:val="00E97213"/>
    <w:rsid w:val="00EA4D61"/>
    <w:rsid w:val="00EB00C2"/>
    <w:rsid w:val="00EB49F8"/>
    <w:rsid w:val="00EC112B"/>
    <w:rsid w:val="00EE461D"/>
    <w:rsid w:val="00EE66B2"/>
    <w:rsid w:val="00EE6889"/>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78C2"/>
    <w:rsid w:val="00F40708"/>
    <w:rsid w:val="00F57FD8"/>
    <w:rsid w:val="00F70703"/>
    <w:rsid w:val="00F740F4"/>
    <w:rsid w:val="00F74571"/>
    <w:rsid w:val="00F80299"/>
    <w:rsid w:val="00F9335D"/>
    <w:rsid w:val="00F943DB"/>
    <w:rsid w:val="00F97759"/>
    <w:rsid w:val="00FA1ECC"/>
    <w:rsid w:val="00FA1F7B"/>
    <w:rsid w:val="00FB258A"/>
    <w:rsid w:val="00FB274B"/>
    <w:rsid w:val="00FC4DBB"/>
    <w:rsid w:val="00FC512B"/>
    <w:rsid w:val="00FD65CD"/>
    <w:rsid w:val="00FE0093"/>
    <w:rsid w:val="00FF383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6547</Words>
  <Characters>37324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Valentin Georgel Rosca</cp:lastModifiedBy>
  <cp:revision>4</cp:revision>
  <dcterms:created xsi:type="dcterms:W3CDTF">2026-01-15T07:21:00Z</dcterms:created>
  <dcterms:modified xsi:type="dcterms:W3CDTF">2026-01-19T14:28:00Z</dcterms:modified>
</cp:coreProperties>
</file>